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E8C2D" w14:textId="2E8D5487" w:rsidR="001F3946" w:rsidRPr="003B30DF" w:rsidRDefault="00F65828">
      <w:pPr>
        <w:rPr>
          <w:b/>
          <w:bCs/>
          <w:sz w:val="32"/>
          <w:szCs w:val="32"/>
        </w:rPr>
      </w:pPr>
      <w:r>
        <w:rPr>
          <w:rFonts w:hint="eastAsia"/>
          <w:b/>
          <w:bCs/>
          <w:sz w:val="32"/>
          <w:szCs w:val="32"/>
        </w:rPr>
        <w:t>Technical visit sites:</w:t>
      </w:r>
    </w:p>
    <w:p w14:paraId="0BD8B513" w14:textId="1680748C" w:rsidR="001F3946" w:rsidRPr="00600726" w:rsidRDefault="001F3946" w:rsidP="001F3946">
      <w:pPr>
        <w:rPr>
          <w:b/>
          <w:bCs/>
          <w:sz w:val="24"/>
          <w:szCs w:val="24"/>
        </w:rPr>
      </w:pPr>
      <w:r w:rsidRPr="00600726">
        <w:rPr>
          <w:rFonts w:hint="eastAsia"/>
          <w:b/>
          <w:bCs/>
          <w:sz w:val="24"/>
          <w:szCs w:val="24"/>
        </w:rPr>
        <w:t>1. 鲁家山垃圾焚烧厂</w:t>
      </w:r>
      <w:r w:rsidR="00F65828">
        <w:rPr>
          <w:rFonts w:hint="eastAsia"/>
          <w:b/>
          <w:bCs/>
          <w:sz w:val="24"/>
          <w:szCs w:val="24"/>
        </w:rPr>
        <w:t xml:space="preserve"> (</w:t>
      </w:r>
      <w:proofErr w:type="spellStart"/>
      <w:r w:rsidR="00F65828">
        <w:rPr>
          <w:rFonts w:hint="eastAsia"/>
          <w:b/>
          <w:bCs/>
          <w:sz w:val="24"/>
          <w:szCs w:val="24"/>
        </w:rPr>
        <w:t>LuJiaShan</w:t>
      </w:r>
      <w:proofErr w:type="spellEnd"/>
      <w:r w:rsidR="00F65828">
        <w:rPr>
          <w:rFonts w:hint="eastAsia"/>
          <w:b/>
          <w:bCs/>
          <w:sz w:val="24"/>
          <w:szCs w:val="24"/>
        </w:rPr>
        <w:t xml:space="preserve"> MSW </w:t>
      </w:r>
      <w:r w:rsidR="00F65828">
        <w:rPr>
          <w:b/>
          <w:bCs/>
          <w:sz w:val="24"/>
          <w:szCs w:val="24"/>
        </w:rPr>
        <w:t>incineration</w:t>
      </w:r>
      <w:r w:rsidR="00F65828">
        <w:rPr>
          <w:rFonts w:hint="eastAsia"/>
          <w:b/>
          <w:bCs/>
          <w:sz w:val="24"/>
          <w:szCs w:val="24"/>
        </w:rPr>
        <w:t xml:space="preserve"> plant)</w:t>
      </w:r>
    </w:p>
    <w:p w14:paraId="13A75C24" w14:textId="77777777" w:rsidR="001F3946" w:rsidRPr="00600726" w:rsidRDefault="001F3946" w:rsidP="00600726">
      <w:pPr>
        <w:ind w:firstLineChars="200" w:firstLine="480"/>
        <w:rPr>
          <w:sz w:val="24"/>
          <w:szCs w:val="24"/>
        </w:rPr>
      </w:pPr>
      <w:r w:rsidRPr="00600726">
        <w:rPr>
          <w:rFonts w:hint="eastAsia"/>
          <w:sz w:val="24"/>
          <w:szCs w:val="24"/>
        </w:rPr>
        <w:t>鲁家山垃圾焚烧发电厂位于北京市门头沟区，</w:t>
      </w:r>
      <w:r w:rsidRPr="00600726">
        <w:rPr>
          <w:sz w:val="24"/>
          <w:szCs w:val="24"/>
        </w:rPr>
        <w:t>是亚洲最大的垃圾焚烧发电项目，2013年内试运行。建成后日处理垃圾3000吨，年处理生活垃圾100万吨，处理北京市西部地区经分类分选后的垃圾。项目预计年余热发电4.2亿度，相当于每年节约14万吨标煤。</w:t>
      </w:r>
      <w:r w:rsidRPr="00600726">
        <w:rPr>
          <w:rFonts w:hint="eastAsia"/>
          <w:sz w:val="24"/>
          <w:szCs w:val="24"/>
        </w:rPr>
        <w:t>鲁家山垃圾焚烧厂将拥有</w:t>
      </w:r>
      <w:r w:rsidRPr="00600726">
        <w:rPr>
          <w:sz w:val="24"/>
          <w:szCs w:val="24"/>
        </w:rPr>
        <w:t>4台日处理能力750吨的往复式机械炉排焚烧炉、4台每小时72吨卧式余热锅炉、两套30兆瓦空冷汽轮发电机组</w:t>
      </w:r>
      <w:r w:rsidRPr="00600726">
        <w:rPr>
          <w:rFonts w:hint="eastAsia"/>
          <w:sz w:val="24"/>
          <w:szCs w:val="24"/>
        </w:rPr>
        <w:t>。在炉内有余热回收装置和</w:t>
      </w:r>
      <w:r w:rsidRPr="00600726">
        <w:rPr>
          <w:sz w:val="24"/>
          <w:szCs w:val="24"/>
        </w:rPr>
        <w:t>SNCR烟气脱硝装置。</w:t>
      </w:r>
      <w:r w:rsidRPr="00600726">
        <w:rPr>
          <w:rFonts w:hint="eastAsia"/>
          <w:sz w:val="24"/>
          <w:szCs w:val="24"/>
        </w:rPr>
        <w:t>焚烧产生的</w:t>
      </w:r>
      <w:r w:rsidRPr="00600726">
        <w:rPr>
          <w:sz w:val="24"/>
          <w:szCs w:val="24"/>
        </w:rPr>
        <w:t>炉渣可用作建筑材料，飞灰则送至有资质的单位进行处理。</w:t>
      </w:r>
      <w:r w:rsidRPr="00600726">
        <w:rPr>
          <w:rFonts w:hint="eastAsia"/>
          <w:sz w:val="24"/>
          <w:szCs w:val="24"/>
        </w:rPr>
        <w:t>另外，垃圾卸料、垃圾输送系统及垃圾贮存池都采用了密闭设计；垃圾贮存池和垃圾输送系统采用负压运行，将臭气封锁起来；垃圾渗滤液处理厂房产生恶臭的构筑物（调节池、厌氧池）也都进行了加盖密闭，将恶臭气体吸风排至垃圾池负压区。通过负压技术，将垃圾散发的臭气压入废气收集系统，将臭气送入焚烧炉，作为助燃能源。渗滤液及生活污水与垃圾分离后，处理变成中水用于厂区使用。</w:t>
      </w:r>
    </w:p>
    <w:p w14:paraId="16869A70" w14:textId="4B63F291" w:rsidR="001F3946" w:rsidRPr="00600726" w:rsidRDefault="00F65828" w:rsidP="001F3946">
      <w:pPr>
        <w:rPr>
          <w:sz w:val="24"/>
          <w:szCs w:val="24"/>
        </w:rPr>
      </w:pPr>
      <w:r>
        <w:rPr>
          <w:rFonts w:hint="eastAsia"/>
          <w:sz w:val="24"/>
          <w:szCs w:val="24"/>
        </w:rPr>
        <w:t>Website</w:t>
      </w:r>
      <w:r w:rsidR="001F3946" w:rsidRPr="00600726">
        <w:rPr>
          <w:rFonts w:hint="eastAsia"/>
          <w:sz w:val="24"/>
          <w:szCs w:val="24"/>
        </w:rPr>
        <w:t>：</w:t>
      </w:r>
      <w:r w:rsidR="00C170FD">
        <w:fldChar w:fldCharType="begin"/>
      </w:r>
      <w:r w:rsidR="00C170FD">
        <w:instrText xml:space="preserve"> HYPERLINK "http://www.sgepi.com/achiveinindustr</w:instrText>
      </w:r>
      <w:r w:rsidR="00C170FD">
        <w:instrText xml:space="preserve">y.aspx?typeId=110" </w:instrText>
      </w:r>
      <w:r w:rsidR="00C170FD">
        <w:fldChar w:fldCharType="separate"/>
      </w:r>
      <w:r w:rsidR="003B30DF" w:rsidRPr="00600726">
        <w:rPr>
          <w:rStyle w:val="a3"/>
          <w:sz w:val="24"/>
          <w:szCs w:val="24"/>
        </w:rPr>
        <w:t>http://www.sgepi.com/achiveinindustry.aspx?typeId=110</w:t>
      </w:r>
      <w:r w:rsidR="00C170FD">
        <w:rPr>
          <w:rStyle w:val="a3"/>
          <w:sz w:val="24"/>
          <w:szCs w:val="24"/>
        </w:rPr>
        <w:fldChar w:fldCharType="end"/>
      </w:r>
    </w:p>
    <w:p w14:paraId="0984C8E0" w14:textId="77777777" w:rsidR="003B30DF" w:rsidRPr="00600726" w:rsidRDefault="003B30DF" w:rsidP="001F3946">
      <w:pPr>
        <w:rPr>
          <w:sz w:val="24"/>
          <w:szCs w:val="24"/>
        </w:rPr>
      </w:pPr>
    </w:p>
    <w:p w14:paraId="44DF677F" w14:textId="7CCE6EE0" w:rsidR="001F3946" w:rsidRPr="00600726" w:rsidRDefault="001F3946" w:rsidP="001F3946">
      <w:pPr>
        <w:rPr>
          <w:b/>
          <w:bCs/>
          <w:sz w:val="24"/>
          <w:szCs w:val="24"/>
        </w:rPr>
      </w:pPr>
      <w:r w:rsidRPr="00600726">
        <w:rPr>
          <w:rFonts w:hint="eastAsia"/>
          <w:b/>
          <w:bCs/>
          <w:sz w:val="24"/>
          <w:szCs w:val="24"/>
        </w:rPr>
        <w:t>2. 首钢餐厨垃圾处理厂</w:t>
      </w:r>
      <w:r w:rsidR="00F65828">
        <w:rPr>
          <w:rFonts w:hint="eastAsia"/>
          <w:b/>
          <w:bCs/>
          <w:sz w:val="24"/>
          <w:szCs w:val="24"/>
        </w:rPr>
        <w:t xml:space="preserve"> (</w:t>
      </w:r>
      <w:proofErr w:type="spellStart"/>
      <w:r w:rsidR="00F65828">
        <w:rPr>
          <w:rFonts w:hint="eastAsia"/>
          <w:b/>
          <w:bCs/>
          <w:sz w:val="24"/>
          <w:szCs w:val="24"/>
        </w:rPr>
        <w:t>Shougang</w:t>
      </w:r>
      <w:proofErr w:type="spellEnd"/>
      <w:r w:rsidR="00F65828">
        <w:rPr>
          <w:rFonts w:hint="eastAsia"/>
          <w:b/>
          <w:bCs/>
          <w:sz w:val="24"/>
          <w:szCs w:val="24"/>
        </w:rPr>
        <w:t xml:space="preserve"> </w:t>
      </w:r>
      <w:r w:rsidR="00F65828">
        <w:rPr>
          <w:rFonts w:hint="eastAsia"/>
          <w:b/>
          <w:bCs/>
          <w:sz w:val="24"/>
          <w:szCs w:val="24"/>
        </w:rPr>
        <w:t>food waste treatment plant)</w:t>
      </w:r>
    </w:p>
    <w:p w14:paraId="49923E70" w14:textId="77777777" w:rsidR="001F3946" w:rsidRPr="00600726" w:rsidRDefault="001F3946" w:rsidP="00600726">
      <w:pPr>
        <w:ind w:firstLineChars="200" w:firstLine="480"/>
        <w:rPr>
          <w:sz w:val="24"/>
          <w:szCs w:val="24"/>
        </w:rPr>
      </w:pPr>
      <w:r w:rsidRPr="00600726">
        <w:rPr>
          <w:rFonts w:hint="eastAsia"/>
          <w:sz w:val="24"/>
          <w:szCs w:val="24"/>
        </w:rPr>
        <w:t>首钢环境餐厨垃圾处置工厂坐落在北京市门头沟区鲁家山国家级循环经济产业园内，严格按照北京市环保示范工程标准设计和建设，整个生产系统吸收并借鉴了首钢鲁家山垃圾焚烧发电厂建设过程中积累的成功经验。日前，首钢环境餐厨垃圾处置工厂实现日处理量</w:t>
      </w:r>
      <w:r w:rsidRPr="00600726">
        <w:rPr>
          <w:sz w:val="24"/>
          <w:szCs w:val="24"/>
        </w:rPr>
        <w:t>100吨的达产目标，</w:t>
      </w:r>
      <w:r w:rsidRPr="00600726">
        <w:rPr>
          <w:rFonts w:hint="eastAsia"/>
          <w:sz w:val="24"/>
          <w:szCs w:val="24"/>
        </w:rPr>
        <w:t>不仅全面解决了石景山和门头沟两区的餐厨垃圾处置问题，而且能够处置北京市其它城区部分餐</w:t>
      </w:r>
      <w:proofErr w:type="gramStart"/>
      <w:r w:rsidRPr="00600726">
        <w:rPr>
          <w:rFonts w:hint="eastAsia"/>
          <w:sz w:val="24"/>
          <w:szCs w:val="24"/>
        </w:rPr>
        <w:t>厨</w:t>
      </w:r>
      <w:proofErr w:type="gramEnd"/>
      <w:r w:rsidRPr="00600726">
        <w:rPr>
          <w:rFonts w:hint="eastAsia"/>
          <w:sz w:val="24"/>
          <w:szCs w:val="24"/>
        </w:rPr>
        <w:t>垃圾，成</w:t>
      </w:r>
      <w:r w:rsidRPr="00600726">
        <w:rPr>
          <w:rFonts w:hint="eastAsia"/>
          <w:sz w:val="24"/>
          <w:szCs w:val="24"/>
        </w:rPr>
        <w:lastRenderedPageBreak/>
        <w:t>为首钢环境公司服务城市发展的全新产业。整个厂区的物料全部在封闭的管道和设备内运行，在根本上实现了与环境的隔绝。厂内实时显示着垃圾车位置、餐饮企业分布、储运量以及垃圾倒运情况，自动化系统把视频和数据实时传回指挥中心，便于工作人员掌握全盘情况、安排整体工作。垃圾处理过程中产生的沼气、工业油脂和生物有机肥等副产品分别通过回收利用、销售到有资质的生物柴油厂家、用于园林绿化及农业生产等多种渠道进行综合利用，杜绝了“地沟油”回流到餐桌，实现了全产业链的无害化应用。</w:t>
      </w:r>
    </w:p>
    <w:p w14:paraId="499AA59A" w14:textId="4750C13B" w:rsidR="001F3946" w:rsidRPr="00600726" w:rsidRDefault="00F65828">
      <w:pPr>
        <w:rPr>
          <w:sz w:val="24"/>
          <w:szCs w:val="24"/>
        </w:rPr>
      </w:pPr>
      <w:r>
        <w:rPr>
          <w:rFonts w:hint="eastAsia"/>
          <w:sz w:val="24"/>
          <w:szCs w:val="24"/>
        </w:rPr>
        <w:t>Website</w:t>
      </w:r>
      <w:r w:rsidR="003B30DF" w:rsidRPr="00600726">
        <w:rPr>
          <w:rFonts w:hint="eastAsia"/>
          <w:sz w:val="24"/>
          <w:szCs w:val="24"/>
        </w:rPr>
        <w:t>：</w:t>
      </w:r>
      <w:r w:rsidR="00C170FD">
        <w:fldChar w:fldCharType="begin"/>
      </w:r>
      <w:r w:rsidR="00C170FD">
        <w:instrText xml:space="preserve"> HYPERLINK "http:</w:instrText>
      </w:r>
      <w:r w:rsidR="00C170FD">
        <w:instrText xml:space="preserve">//www.sgepi.com/achiveinindustry.aspx?typeId=110" </w:instrText>
      </w:r>
      <w:r w:rsidR="00C170FD">
        <w:fldChar w:fldCharType="separate"/>
      </w:r>
      <w:r w:rsidR="003B30DF" w:rsidRPr="00600726">
        <w:rPr>
          <w:rStyle w:val="a3"/>
          <w:sz w:val="24"/>
          <w:szCs w:val="24"/>
        </w:rPr>
        <w:t>http://www.sgepi.com/achiveinindustry.aspx?typeId=110</w:t>
      </w:r>
      <w:r w:rsidR="00C170FD">
        <w:rPr>
          <w:rStyle w:val="a3"/>
          <w:sz w:val="24"/>
          <w:szCs w:val="24"/>
        </w:rPr>
        <w:fldChar w:fldCharType="end"/>
      </w:r>
    </w:p>
    <w:p w14:paraId="5AA17606" w14:textId="77777777" w:rsidR="003B30DF" w:rsidRPr="003B30DF" w:rsidRDefault="003B30DF"/>
    <w:p w14:paraId="6CAC9213" w14:textId="74ED0CEC" w:rsidR="001F3946" w:rsidRPr="003B30DF" w:rsidRDefault="00F65828">
      <w:pPr>
        <w:rPr>
          <w:b/>
          <w:bCs/>
          <w:sz w:val="32"/>
          <w:szCs w:val="32"/>
        </w:rPr>
      </w:pPr>
      <w:r>
        <w:rPr>
          <w:rFonts w:hint="eastAsia"/>
          <w:b/>
          <w:bCs/>
          <w:sz w:val="32"/>
          <w:szCs w:val="32"/>
        </w:rPr>
        <w:t>S</w:t>
      </w:r>
      <w:r w:rsidRPr="00F65828">
        <w:rPr>
          <w:b/>
          <w:bCs/>
          <w:sz w:val="32"/>
          <w:szCs w:val="32"/>
        </w:rPr>
        <w:t>ightseeing</w:t>
      </w:r>
      <w:r>
        <w:rPr>
          <w:rFonts w:hint="eastAsia"/>
          <w:b/>
          <w:bCs/>
          <w:sz w:val="32"/>
          <w:szCs w:val="32"/>
        </w:rPr>
        <w:t xml:space="preserve"> sites:</w:t>
      </w:r>
    </w:p>
    <w:p w14:paraId="2DA4C049" w14:textId="73D8B1DA" w:rsidR="00712FFE" w:rsidRPr="00600726" w:rsidRDefault="001F3946">
      <w:pPr>
        <w:rPr>
          <w:b/>
          <w:bCs/>
          <w:sz w:val="24"/>
          <w:szCs w:val="24"/>
        </w:rPr>
      </w:pPr>
      <w:r w:rsidRPr="00600726">
        <w:rPr>
          <w:rFonts w:hint="eastAsia"/>
          <w:b/>
          <w:bCs/>
          <w:sz w:val="24"/>
          <w:szCs w:val="24"/>
        </w:rPr>
        <w:t xml:space="preserve">1. </w:t>
      </w:r>
      <w:r w:rsidR="002C57E4" w:rsidRPr="00600726">
        <w:rPr>
          <w:rFonts w:hint="eastAsia"/>
          <w:b/>
          <w:bCs/>
          <w:sz w:val="24"/>
          <w:szCs w:val="24"/>
        </w:rPr>
        <w:t>慕田峪长城</w:t>
      </w:r>
      <w:r w:rsidR="00F65828">
        <w:rPr>
          <w:rFonts w:hint="eastAsia"/>
          <w:b/>
          <w:bCs/>
          <w:sz w:val="24"/>
          <w:szCs w:val="24"/>
        </w:rPr>
        <w:t xml:space="preserve"> (</w:t>
      </w:r>
      <w:proofErr w:type="spellStart"/>
      <w:r w:rsidR="00F65828" w:rsidRPr="00F65828">
        <w:rPr>
          <w:b/>
          <w:bCs/>
          <w:sz w:val="24"/>
          <w:szCs w:val="24"/>
        </w:rPr>
        <w:t>Mutian</w:t>
      </w:r>
      <w:proofErr w:type="spellEnd"/>
      <w:r w:rsidR="00F65828" w:rsidRPr="00F65828">
        <w:rPr>
          <w:b/>
          <w:bCs/>
          <w:sz w:val="24"/>
          <w:szCs w:val="24"/>
        </w:rPr>
        <w:t xml:space="preserve"> valley Great Wall</w:t>
      </w:r>
      <w:r w:rsidR="00F65828">
        <w:rPr>
          <w:rFonts w:hint="eastAsia"/>
          <w:b/>
          <w:bCs/>
          <w:sz w:val="24"/>
          <w:szCs w:val="24"/>
        </w:rPr>
        <w:t>)</w:t>
      </w:r>
    </w:p>
    <w:p w14:paraId="43C0F580" w14:textId="273C6E43" w:rsidR="002C57E4" w:rsidRPr="00600726" w:rsidRDefault="002C57E4" w:rsidP="00600726">
      <w:pPr>
        <w:ind w:firstLineChars="200" w:firstLine="480"/>
        <w:rPr>
          <w:sz w:val="24"/>
          <w:szCs w:val="24"/>
        </w:rPr>
      </w:pPr>
      <w:r w:rsidRPr="00600726">
        <w:rPr>
          <w:rFonts w:hint="eastAsia"/>
          <w:sz w:val="24"/>
          <w:szCs w:val="24"/>
        </w:rPr>
        <w:t>北京的慕田峪长城</w:t>
      </w:r>
      <w:r w:rsidRPr="00600726">
        <w:rPr>
          <w:sz w:val="24"/>
          <w:szCs w:val="24"/>
        </w:rPr>
        <w:t>位于北京市怀柔区境内</w:t>
      </w:r>
      <w:r w:rsidRPr="00600726">
        <w:rPr>
          <w:rFonts w:hint="eastAsia"/>
          <w:sz w:val="24"/>
          <w:szCs w:val="24"/>
        </w:rPr>
        <w:t>，</w:t>
      </w:r>
      <w:r w:rsidRPr="00600726">
        <w:rPr>
          <w:sz w:val="24"/>
          <w:szCs w:val="24"/>
        </w:rPr>
        <w:t>其历史悠久，文化灿烂，在中外享有“万里长城，慕田峪独秀”的美誉。景区内山峦叠嶂，植被覆盖率达90%以上。长城全长5400米，是中国目前最长的长城。</w:t>
      </w:r>
      <w:r w:rsidRPr="00600726">
        <w:rPr>
          <w:rFonts w:hint="eastAsia"/>
          <w:sz w:val="24"/>
          <w:szCs w:val="24"/>
        </w:rPr>
        <w:t>慕田峪长城于公元</w:t>
      </w:r>
      <w:r w:rsidRPr="00600726">
        <w:rPr>
          <w:sz w:val="24"/>
          <w:szCs w:val="24"/>
        </w:rPr>
        <w:t>1368年</w:t>
      </w:r>
      <w:r w:rsidRPr="00600726">
        <w:rPr>
          <w:rFonts w:hint="eastAsia"/>
          <w:sz w:val="24"/>
          <w:szCs w:val="24"/>
        </w:rPr>
        <w:t>建</w:t>
      </w:r>
      <w:r w:rsidRPr="00600726">
        <w:rPr>
          <w:sz w:val="24"/>
          <w:szCs w:val="24"/>
        </w:rPr>
        <w:t>成，是明朝万里长城的精华所在。</w:t>
      </w:r>
      <w:r w:rsidRPr="00600726">
        <w:rPr>
          <w:rFonts w:hint="eastAsia"/>
          <w:sz w:val="24"/>
          <w:szCs w:val="24"/>
        </w:rPr>
        <w:t>此段长城东连古北口，西接居庸关，</w:t>
      </w:r>
      <w:proofErr w:type="gramStart"/>
      <w:r w:rsidRPr="00600726">
        <w:rPr>
          <w:rFonts w:hint="eastAsia"/>
          <w:sz w:val="24"/>
          <w:szCs w:val="24"/>
        </w:rPr>
        <w:t>有正关台</w:t>
      </w:r>
      <w:proofErr w:type="gramEnd"/>
      <w:r w:rsidRPr="00600726">
        <w:rPr>
          <w:rFonts w:hint="eastAsia"/>
          <w:sz w:val="24"/>
          <w:szCs w:val="24"/>
        </w:rPr>
        <w:t>、大角楼、鹰飞</w:t>
      </w:r>
      <w:proofErr w:type="gramStart"/>
      <w:r w:rsidRPr="00600726">
        <w:rPr>
          <w:rFonts w:hint="eastAsia"/>
          <w:sz w:val="24"/>
          <w:szCs w:val="24"/>
        </w:rPr>
        <w:t>倒仰等著名</w:t>
      </w:r>
      <w:proofErr w:type="gramEnd"/>
      <w:r w:rsidRPr="00600726">
        <w:rPr>
          <w:rFonts w:hint="eastAsia"/>
          <w:sz w:val="24"/>
          <w:szCs w:val="24"/>
        </w:rPr>
        <w:t>景观，长城墙体保持完整，较好地体现了长城古韵。</w:t>
      </w:r>
      <w:r w:rsidR="00444DAB" w:rsidRPr="00600726">
        <w:rPr>
          <w:rFonts w:hint="eastAsia"/>
          <w:sz w:val="24"/>
          <w:szCs w:val="24"/>
        </w:rPr>
        <w:t>另外，慕田峪长城敌楼密集，目前开放的</w:t>
      </w:r>
      <w:r w:rsidR="00444DAB" w:rsidRPr="00600726">
        <w:rPr>
          <w:sz w:val="24"/>
          <w:szCs w:val="24"/>
        </w:rPr>
        <w:t>2250米长城段中，有22座敌楼。其中从一台（大角楼）到四台（</w:t>
      </w:r>
      <w:proofErr w:type="gramStart"/>
      <w:r w:rsidR="00444DAB" w:rsidRPr="00600726">
        <w:rPr>
          <w:sz w:val="24"/>
          <w:szCs w:val="24"/>
        </w:rPr>
        <w:t>正关台</w:t>
      </w:r>
      <w:proofErr w:type="gramEnd"/>
      <w:r w:rsidR="00444DAB" w:rsidRPr="00600726">
        <w:rPr>
          <w:sz w:val="24"/>
          <w:szCs w:val="24"/>
        </w:rPr>
        <w:t>）不到500米的距离上，就有敌楼4座，这种密集的敌楼分布模式，是其他长城所不具备的。</w:t>
      </w:r>
      <w:r w:rsidR="00444DAB" w:rsidRPr="00600726">
        <w:rPr>
          <w:rFonts w:hint="eastAsia"/>
          <w:sz w:val="24"/>
          <w:szCs w:val="24"/>
        </w:rPr>
        <w:t>如今景区中设有国内一流的登城缆车，也开发了中华梦石城、施必得滑道等项目，形成了长城文化、石文化和体育健身娱乐的有机结合。英国前首相梅杰，美国前总统克林顿等多位外国首脑曾到慕田峪长城观光游览。</w:t>
      </w:r>
    </w:p>
    <w:p w14:paraId="545EBEE7" w14:textId="5630B632" w:rsidR="00444DAB" w:rsidRPr="00600726" w:rsidRDefault="00F65828">
      <w:pPr>
        <w:rPr>
          <w:sz w:val="24"/>
          <w:szCs w:val="24"/>
        </w:rPr>
      </w:pPr>
      <w:r>
        <w:rPr>
          <w:rFonts w:hint="eastAsia"/>
          <w:sz w:val="24"/>
          <w:szCs w:val="24"/>
        </w:rPr>
        <w:t>Website</w:t>
      </w:r>
      <w:r w:rsidR="003B30DF" w:rsidRPr="00600726">
        <w:rPr>
          <w:rFonts w:hint="eastAsia"/>
          <w:sz w:val="24"/>
          <w:szCs w:val="24"/>
        </w:rPr>
        <w:t>：</w:t>
      </w:r>
      <w:r w:rsidR="003B30DF" w:rsidRPr="00F65828">
        <w:rPr>
          <w:sz w:val="24"/>
          <w:szCs w:val="24"/>
        </w:rPr>
        <w:t>http://www.mutianyugreatwall.com/home</w:t>
      </w:r>
    </w:p>
    <w:p w14:paraId="5B43E27E" w14:textId="2EDD5EDF" w:rsidR="003B30DF" w:rsidRPr="00600726" w:rsidRDefault="003B30DF" w:rsidP="00600726">
      <w:pPr>
        <w:ind w:firstLineChars="300" w:firstLine="720"/>
        <w:rPr>
          <w:sz w:val="24"/>
          <w:szCs w:val="24"/>
        </w:rPr>
      </w:pPr>
      <w:r w:rsidRPr="00600726">
        <w:rPr>
          <w:sz w:val="24"/>
          <w:szCs w:val="24"/>
        </w:rPr>
        <w:lastRenderedPageBreak/>
        <w:t>http://www.mutianyugreatwall.com/en/home</w:t>
      </w:r>
    </w:p>
    <w:p w14:paraId="03AE331A" w14:textId="4CEB223F" w:rsidR="00CA2D4E" w:rsidRPr="00600726" w:rsidRDefault="00CA2D4E" w:rsidP="00444DAB">
      <w:pPr>
        <w:rPr>
          <w:sz w:val="24"/>
          <w:szCs w:val="24"/>
        </w:rPr>
      </w:pPr>
    </w:p>
    <w:p w14:paraId="738D99E4" w14:textId="7CF5CD35" w:rsidR="00CA2D4E" w:rsidRPr="00600726" w:rsidRDefault="001F3946" w:rsidP="00444DAB">
      <w:pPr>
        <w:rPr>
          <w:b/>
          <w:bCs/>
          <w:sz w:val="24"/>
          <w:szCs w:val="24"/>
        </w:rPr>
      </w:pPr>
      <w:r w:rsidRPr="00600726">
        <w:rPr>
          <w:rFonts w:hint="eastAsia"/>
          <w:b/>
          <w:bCs/>
          <w:sz w:val="24"/>
          <w:szCs w:val="24"/>
        </w:rPr>
        <w:t xml:space="preserve">2. </w:t>
      </w:r>
      <w:r w:rsidR="00CA2D4E" w:rsidRPr="00600726">
        <w:rPr>
          <w:rFonts w:hint="eastAsia"/>
          <w:b/>
          <w:bCs/>
          <w:sz w:val="24"/>
          <w:szCs w:val="24"/>
        </w:rPr>
        <w:t>潭</w:t>
      </w:r>
      <w:proofErr w:type="gramStart"/>
      <w:r w:rsidR="00CA2D4E" w:rsidRPr="00600726">
        <w:rPr>
          <w:rFonts w:hint="eastAsia"/>
          <w:b/>
          <w:bCs/>
          <w:sz w:val="24"/>
          <w:szCs w:val="24"/>
        </w:rPr>
        <w:t>柘</w:t>
      </w:r>
      <w:proofErr w:type="gramEnd"/>
      <w:r w:rsidR="00CA2D4E" w:rsidRPr="00600726">
        <w:rPr>
          <w:rFonts w:hint="eastAsia"/>
          <w:b/>
          <w:bCs/>
          <w:sz w:val="24"/>
          <w:szCs w:val="24"/>
        </w:rPr>
        <w:t>寺</w:t>
      </w:r>
      <w:r w:rsidR="00F65828">
        <w:rPr>
          <w:rFonts w:hint="eastAsia"/>
          <w:b/>
          <w:bCs/>
          <w:sz w:val="24"/>
          <w:szCs w:val="24"/>
        </w:rPr>
        <w:t xml:space="preserve"> (</w:t>
      </w:r>
      <w:proofErr w:type="spellStart"/>
      <w:r w:rsidR="00F65828" w:rsidRPr="00F65828">
        <w:rPr>
          <w:b/>
          <w:bCs/>
          <w:sz w:val="24"/>
          <w:szCs w:val="24"/>
        </w:rPr>
        <w:t>Tanzhe</w:t>
      </w:r>
      <w:proofErr w:type="spellEnd"/>
      <w:r w:rsidR="00F65828" w:rsidRPr="00F65828">
        <w:rPr>
          <w:b/>
          <w:bCs/>
          <w:sz w:val="24"/>
          <w:szCs w:val="24"/>
        </w:rPr>
        <w:t xml:space="preserve"> Temple</w:t>
      </w:r>
      <w:r w:rsidR="00F65828">
        <w:rPr>
          <w:rFonts w:hint="eastAsia"/>
          <w:b/>
          <w:bCs/>
          <w:sz w:val="24"/>
          <w:szCs w:val="24"/>
        </w:rPr>
        <w:t>)</w:t>
      </w:r>
    </w:p>
    <w:p w14:paraId="4A24FF3D" w14:textId="495EBCA5" w:rsidR="00CA2D4E" w:rsidRPr="00600726" w:rsidRDefault="00CA2D4E" w:rsidP="00600726">
      <w:pPr>
        <w:ind w:firstLineChars="200" w:firstLine="480"/>
        <w:rPr>
          <w:sz w:val="24"/>
          <w:szCs w:val="24"/>
        </w:rPr>
      </w:pPr>
      <w:r w:rsidRPr="00600726">
        <w:rPr>
          <w:rFonts w:hint="eastAsia"/>
          <w:sz w:val="24"/>
          <w:szCs w:val="24"/>
        </w:rPr>
        <w:t>潭</w:t>
      </w:r>
      <w:proofErr w:type="gramStart"/>
      <w:r w:rsidRPr="00600726">
        <w:rPr>
          <w:rFonts w:hint="eastAsia"/>
          <w:sz w:val="24"/>
          <w:szCs w:val="24"/>
        </w:rPr>
        <w:t>柘</w:t>
      </w:r>
      <w:proofErr w:type="gramEnd"/>
      <w:r w:rsidRPr="00600726">
        <w:rPr>
          <w:rFonts w:hint="eastAsia"/>
          <w:sz w:val="24"/>
          <w:szCs w:val="24"/>
        </w:rPr>
        <w:t>寺始建于</w:t>
      </w:r>
      <w:r w:rsidRPr="00600726">
        <w:rPr>
          <w:sz w:val="24"/>
          <w:szCs w:val="24"/>
        </w:rPr>
        <w:t>1700多年前，历史非常悠久。北京有“先有潭</w:t>
      </w:r>
      <w:proofErr w:type="gramStart"/>
      <w:r w:rsidRPr="00600726">
        <w:rPr>
          <w:sz w:val="24"/>
          <w:szCs w:val="24"/>
        </w:rPr>
        <w:t>柘</w:t>
      </w:r>
      <w:proofErr w:type="gramEnd"/>
      <w:r w:rsidRPr="00600726">
        <w:rPr>
          <w:sz w:val="24"/>
          <w:szCs w:val="24"/>
        </w:rPr>
        <w:t>寺，后有北京城”的谚语。寺院受历代皇家重视，香火极旺。而且群山环抱、古树参天、建筑古老精美，风景非常不错。</w:t>
      </w:r>
    </w:p>
    <w:p w14:paraId="19B54D15" w14:textId="591BCC14" w:rsidR="00B51B2B" w:rsidRPr="00600726" w:rsidRDefault="00CA2D4E" w:rsidP="00600726">
      <w:pPr>
        <w:ind w:firstLineChars="200" w:firstLine="480"/>
        <w:rPr>
          <w:sz w:val="24"/>
          <w:szCs w:val="24"/>
        </w:rPr>
      </w:pPr>
      <w:r w:rsidRPr="00600726">
        <w:rPr>
          <w:rFonts w:hint="eastAsia"/>
          <w:sz w:val="24"/>
          <w:szCs w:val="24"/>
        </w:rPr>
        <w:t>潭</w:t>
      </w:r>
      <w:proofErr w:type="gramStart"/>
      <w:r w:rsidRPr="00600726">
        <w:rPr>
          <w:rFonts w:hint="eastAsia"/>
          <w:sz w:val="24"/>
          <w:szCs w:val="24"/>
        </w:rPr>
        <w:t>柘寺现在</w:t>
      </w:r>
      <w:proofErr w:type="gramEnd"/>
      <w:r w:rsidRPr="00600726">
        <w:rPr>
          <w:rFonts w:hint="eastAsia"/>
          <w:sz w:val="24"/>
          <w:szCs w:val="24"/>
        </w:rPr>
        <w:t>的面积不大，</w:t>
      </w:r>
      <w:r w:rsidRPr="00600726">
        <w:rPr>
          <w:sz w:val="24"/>
          <w:szCs w:val="24"/>
        </w:rPr>
        <w:t>分布着寺院的主要建筑和多棵参天古树</w:t>
      </w:r>
      <w:r w:rsidR="001C0963" w:rsidRPr="00600726">
        <w:rPr>
          <w:rFonts w:hint="eastAsia"/>
          <w:sz w:val="24"/>
          <w:szCs w:val="24"/>
        </w:rPr>
        <w:t>。潭</w:t>
      </w:r>
      <w:proofErr w:type="gramStart"/>
      <w:r w:rsidR="001C0963" w:rsidRPr="00600726">
        <w:rPr>
          <w:rFonts w:hint="eastAsia"/>
          <w:sz w:val="24"/>
          <w:szCs w:val="24"/>
        </w:rPr>
        <w:t>柘</w:t>
      </w:r>
      <w:proofErr w:type="gramEnd"/>
      <w:r w:rsidR="001C0963" w:rsidRPr="00600726">
        <w:rPr>
          <w:rFonts w:hint="eastAsia"/>
          <w:sz w:val="24"/>
          <w:szCs w:val="24"/>
        </w:rPr>
        <w:t>寺的正门位于南侧，在南侧寺外约</w:t>
      </w:r>
      <w:r w:rsidR="001C0963" w:rsidRPr="00600726">
        <w:rPr>
          <w:sz w:val="24"/>
          <w:szCs w:val="24"/>
        </w:rPr>
        <w:t>300米处是上下两座塔林，塔林是寺内圆寂的大师存放舍利的骨灰塔组成的，塔林以灰白两色为主，处在僻静的树林之间，在此散步参观十分安静，感觉古朴安然。</w:t>
      </w:r>
      <w:r w:rsidR="001C0963" w:rsidRPr="00600726">
        <w:rPr>
          <w:rFonts w:hint="eastAsia"/>
          <w:sz w:val="24"/>
          <w:szCs w:val="24"/>
        </w:rPr>
        <w:t>在大雄宝殿后侧的帝王树是一颗上千年的古老银杏，规模非常壮观，传说这棵树的每一个分叉都是在每一代清朝的皇帝登基时生长出来的，帝王树再向北则有一颗二乔玉兰树，也是一颗古木，特别之处在于这棵树是北京唯一的双色玉兰花树。寺内西北侧的石鱼也是著名的景点，据传说只要摸一下这条石鱼便可以祛病祈福，另外，寺内的“曲水流觞”雕刻、大铜锅、老虎洞、观音洞等也都十分著名，而且各自有很有意思的历史和传说。</w:t>
      </w:r>
    </w:p>
    <w:p w14:paraId="3D3F74E3" w14:textId="2599D049" w:rsidR="00444DAB" w:rsidRPr="00600726" w:rsidRDefault="004C4785" w:rsidP="00600726">
      <w:pPr>
        <w:jc w:val="left"/>
        <w:rPr>
          <w:sz w:val="24"/>
          <w:szCs w:val="24"/>
        </w:rPr>
      </w:pPr>
      <w:r>
        <w:rPr>
          <w:rFonts w:hint="eastAsia"/>
          <w:sz w:val="24"/>
          <w:szCs w:val="24"/>
        </w:rPr>
        <w:t>Website</w:t>
      </w:r>
      <w:bookmarkStart w:id="0" w:name="_GoBack"/>
      <w:bookmarkEnd w:id="0"/>
      <w:r w:rsidR="003B30DF" w:rsidRPr="00600726">
        <w:rPr>
          <w:rFonts w:hint="eastAsia"/>
          <w:sz w:val="24"/>
          <w:szCs w:val="24"/>
        </w:rPr>
        <w:t>：</w:t>
      </w:r>
      <w:hyperlink r:id="rId7" w:history="1">
        <w:r w:rsidR="003B30DF" w:rsidRPr="00600726">
          <w:rPr>
            <w:rStyle w:val="a3"/>
            <w:sz w:val="24"/>
            <w:szCs w:val="24"/>
          </w:rPr>
          <w:t>https://baijiahao.baidu.com/s?id=1604598051638925408&amp;wfr=spider&amp;for=pc</w:t>
        </w:r>
      </w:hyperlink>
    </w:p>
    <w:p w14:paraId="4344742C" w14:textId="68DD935E" w:rsidR="003B30DF" w:rsidRPr="00600726" w:rsidRDefault="00600726" w:rsidP="00600726">
      <w:pPr>
        <w:rPr>
          <w:sz w:val="24"/>
          <w:szCs w:val="24"/>
        </w:rPr>
      </w:pPr>
      <w:r w:rsidRPr="00600726">
        <w:rPr>
          <w:sz w:val="24"/>
          <w:szCs w:val="24"/>
        </w:rPr>
        <w:t>https://gs.ctrip.com/html5/you/sight/1/5161.html</w:t>
      </w:r>
    </w:p>
    <w:p w14:paraId="176B62C1" w14:textId="77777777" w:rsidR="00600726" w:rsidRPr="00600726" w:rsidRDefault="00600726" w:rsidP="00444DAB">
      <w:pPr>
        <w:rPr>
          <w:b/>
          <w:bCs/>
          <w:sz w:val="24"/>
          <w:szCs w:val="24"/>
        </w:rPr>
      </w:pPr>
    </w:p>
    <w:p w14:paraId="61DFAD63" w14:textId="73F16055" w:rsidR="001C0963" w:rsidRPr="00600726" w:rsidRDefault="001F3946" w:rsidP="00444DAB">
      <w:pPr>
        <w:rPr>
          <w:b/>
          <w:bCs/>
          <w:sz w:val="24"/>
          <w:szCs w:val="24"/>
        </w:rPr>
      </w:pPr>
      <w:r w:rsidRPr="00600726">
        <w:rPr>
          <w:rFonts w:hint="eastAsia"/>
          <w:b/>
          <w:bCs/>
          <w:sz w:val="24"/>
          <w:szCs w:val="24"/>
        </w:rPr>
        <w:t xml:space="preserve">3. </w:t>
      </w:r>
      <w:r w:rsidR="001C0963" w:rsidRPr="00600726">
        <w:rPr>
          <w:rFonts w:hint="eastAsia"/>
          <w:b/>
          <w:bCs/>
          <w:sz w:val="24"/>
          <w:szCs w:val="24"/>
        </w:rPr>
        <w:t>天坛公园</w:t>
      </w:r>
      <w:r w:rsidR="00F65828">
        <w:rPr>
          <w:rFonts w:hint="eastAsia"/>
          <w:b/>
          <w:bCs/>
          <w:sz w:val="24"/>
          <w:szCs w:val="24"/>
        </w:rPr>
        <w:t xml:space="preserve"> (T</w:t>
      </w:r>
      <w:r w:rsidR="00F65828" w:rsidRPr="00F65828">
        <w:rPr>
          <w:b/>
          <w:bCs/>
          <w:sz w:val="24"/>
          <w:szCs w:val="24"/>
        </w:rPr>
        <w:t>emple of heaven park</w:t>
      </w:r>
      <w:r w:rsidR="00F65828">
        <w:rPr>
          <w:rFonts w:hint="eastAsia"/>
          <w:b/>
          <w:bCs/>
          <w:sz w:val="24"/>
          <w:szCs w:val="24"/>
        </w:rPr>
        <w:t>)</w:t>
      </w:r>
    </w:p>
    <w:p w14:paraId="13B64180" w14:textId="64FC7C7A" w:rsidR="001C0963" w:rsidRPr="00600726" w:rsidRDefault="001C0963" w:rsidP="00600726">
      <w:pPr>
        <w:ind w:firstLineChars="200" w:firstLine="480"/>
        <w:rPr>
          <w:sz w:val="24"/>
          <w:szCs w:val="24"/>
        </w:rPr>
      </w:pPr>
      <w:r w:rsidRPr="00600726">
        <w:rPr>
          <w:sz w:val="24"/>
          <w:szCs w:val="24"/>
        </w:rPr>
        <w:t>天坛是北京</w:t>
      </w:r>
      <w:proofErr w:type="gramStart"/>
      <w:r w:rsidRPr="00600726">
        <w:rPr>
          <w:sz w:val="24"/>
          <w:szCs w:val="24"/>
        </w:rPr>
        <w:t>“天地日月”诸坛之</w:t>
      </w:r>
      <w:proofErr w:type="gramEnd"/>
      <w:r w:rsidRPr="00600726">
        <w:rPr>
          <w:sz w:val="24"/>
          <w:szCs w:val="24"/>
        </w:rPr>
        <w:t>首，是我国和世界上现存最大的古代祭祀性建筑群，始建于明永乐十八年，是一座典型坛庙，是明清两代皇帝祭天</w:t>
      </w:r>
      <w:proofErr w:type="gramStart"/>
      <w:r w:rsidRPr="00600726">
        <w:rPr>
          <w:sz w:val="24"/>
          <w:szCs w:val="24"/>
        </w:rPr>
        <w:t>祈</w:t>
      </w:r>
      <w:proofErr w:type="gramEnd"/>
      <w:r w:rsidRPr="00600726">
        <w:rPr>
          <w:sz w:val="24"/>
          <w:szCs w:val="24"/>
        </w:rPr>
        <w:t>谷的场</w:t>
      </w:r>
      <w:r w:rsidRPr="00600726">
        <w:rPr>
          <w:sz w:val="24"/>
          <w:szCs w:val="24"/>
        </w:rPr>
        <w:lastRenderedPageBreak/>
        <w:t>所。无论从架构、力学还是美学角度来看，天坛都是出类拔萃、举世无双的建筑杰作。天坛是圜丘、</w:t>
      </w:r>
      <w:proofErr w:type="gramStart"/>
      <w:r w:rsidRPr="00600726">
        <w:rPr>
          <w:sz w:val="24"/>
          <w:szCs w:val="24"/>
        </w:rPr>
        <w:t>祈</w:t>
      </w:r>
      <w:proofErr w:type="gramEnd"/>
      <w:r w:rsidRPr="00600726">
        <w:rPr>
          <w:sz w:val="24"/>
          <w:szCs w:val="24"/>
        </w:rPr>
        <w:t>谷两坛的总称，占地273公顷，天坛建筑布局呈“回”字形，有垣墙两重，形成内外坛，</w:t>
      </w:r>
      <w:proofErr w:type="gramStart"/>
      <w:r w:rsidRPr="00600726">
        <w:rPr>
          <w:sz w:val="24"/>
          <w:szCs w:val="24"/>
        </w:rPr>
        <w:t>坛墙南方</w:t>
      </w:r>
      <w:proofErr w:type="gramEnd"/>
      <w:r w:rsidRPr="00600726">
        <w:rPr>
          <w:sz w:val="24"/>
          <w:szCs w:val="24"/>
        </w:rPr>
        <w:t>北圆，象征天</w:t>
      </w:r>
      <w:proofErr w:type="gramStart"/>
      <w:r w:rsidRPr="00600726">
        <w:rPr>
          <w:sz w:val="24"/>
          <w:szCs w:val="24"/>
        </w:rPr>
        <w:t>圆地</w:t>
      </w:r>
      <w:proofErr w:type="gramEnd"/>
      <w:r w:rsidRPr="00600726">
        <w:rPr>
          <w:sz w:val="24"/>
          <w:szCs w:val="24"/>
        </w:rPr>
        <w:t>方。</w:t>
      </w:r>
      <w:r w:rsidR="00172E42" w:rsidRPr="00600726">
        <w:rPr>
          <w:rFonts w:hint="eastAsia"/>
          <w:sz w:val="24"/>
          <w:szCs w:val="24"/>
        </w:rPr>
        <w:t>天坛的主要建筑在内坛，</w:t>
      </w:r>
      <w:proofErr w:type="gramStart"/>
      <w:r w:rsidR="00172E42" w:rsidRPr="00600726">
        <w:rPr>
          <w:rFonts w:hint="eastAsia"/>
          <w:sz w:val="24"/>
          <w:szCs w:val="24"/>
        </w:rPr>
        <w:t>圜丘坛在南</w:t>
      </w:r>
      <w:proofErr w:type="gramEnd"/>
      <w:r w:rsidR="00172E42" w:rsidRPr="00600726">
        <w:rPr>
          <w:rFonts w:hint="eastAsia"/>
          <w:sz w:val="24"/>
          <w:szCs w:val="24"/>
        </w:rPr>
        <w:t>、</w:t>
      </w:r>
      <w:proofErr w:type="gramStart"/>
      <w:r w:rsidR="00172E42" w:rsidRPr="00600726">
        <w:rPr>
          <w:rFonts w:hint="eastAsia"/>
          <w:sz w:val="24"/>
          <w:szCs w:val="24"/>
        </w:rPr>
        <w:t>祈谷坛在北</w:t>
      </w:r>
      <w:proofErr w:type="gramEnd"/>
      <w:r w:rsidR="00172E42" w:rsidRPr="00600726">
        <w:rPr>
          <w:rFonts w:hint="eastAsia"/>
          <w:sz w:val="24"/>
          <w:szCs w:val="24"/>
        </w:rPr>
        <w:t>，二坛同在一条南北轴线上，中间有墙相隔。圜丘坛内主要建筑有圜丘坛、皇</w:t>
      </w:r>
      <w:proofErr w:type="gramStart"/>
      <w:r w:rsidR="00172E42" w:rsidRPr="00600726">
        <w:rPr>
          <w:rFonts w:hint="eastAsia"/>
          <w:sz w:val="24"/>
          <w:szCs w:val="24"/>
        </w:rPr>
        <w:t>穹</w:t>
      </w:r>
      <w:proofErr w:type="gramEnd"/>
      <w:r w:rsidR="00172E42" w:rsidRPr="00600726">
        <w:rPr>
          <w:rFonts w:hint="eastAsia"/>
          <w:sz w:val="24"/>
          <w:szCs w:val="24"/>
        </w:rPr>
        <w:t>宇等等，</w:t>
      </w:r>
      <w:proofErr w:type="gramStart"/>
      <w:r w:rsidR="00172E42" w:rsidRPr="00600726">
        <w:rPr>
          <w:rFonts w:hint="eastAsia"/>
          <w:sz w:val="24"/>
          <w:szCs w:val="24"/>
        </w:rPr>
        <w:t>祈</w:t>
      </w:r>
      <w:proofErr w:type="gramEnd"/>
      <w:r w:rsidR="00172E42" w:rsidRPr="00600726">
        <w:rPr>
          <w:rFonts w:hint="eastAsia"/>
          <w:sz w:val="24"/>
          <w:szCs w:val="24"/>
        </w:rPr>
        <w:t>谷坛内主要建筑有祈年殿、皇乾殿、</w:t>
      </w:r>
      <w:proofErr w:type="gramStart"/>
      <w:r w:rsidR="00172E42" w:rsidRPr="00600726">
        <w:rPr>
          <w:rFonts w:hint="eastAsia"/>
          <w:sz w:val="24"/>
          <w:szCs w:val="24"/>
        </w:rPr>
        <w:t>祈年门</w:t>
      </w:r>
      <w:proofErr w:type="gramEnd"/>
      <w:r w:rsidR="00172E42" w:rsidRPr="00600726">
        <w:rPr>
          <w:rFonts w:hint="eastAsia"/>
          <w:sz w:val="24"/>
          <w:szCs w:val="24"/>
        </w:rPr>
        <w:t>等，还有回音壁、三音石、七星石等名胜古迹。另外，植物配置也是天坛的一个重要组成部分，在天坛主体建筑周围密植松柏，使中心祭坛苍翠环绕，形成一种庄重、肃穆、宁静、纯洁的祭坛氛围。祈年殿西柏树林西侧，是北京城最大的一片丁香林，</w:t>
      </w:r>
      <w:r w:rsidR="00172E42" w:rsidRPr="00600726">
        <w:rPr>
          <w:sz w:val="24"/>
          <w:szCs w:val="24"/>
        </w:rPr>
        <w:t>种有丁香240丛，树龄近50年，在北京城已十分少见。天坛菊花以品种多、养护水平高闻名遐迩，著名的有“瑞雪祈年”、“丹陛金狮”等。</w:t>
      </w:r>
    </w:p>
    <w:p w14:paraId="45404C81" w14:textId="5EE3A360" w:rsidR="00172E42" w:rsidRPr="00600726" w:rsidRDefault="00F65828" w:rsidP="00444DAB">
      <w:pPr>
        <w:rPr>
          <w:sz w:val="24"/>
          <w:szCs w:val="24"/>
        </w:rPr>
      </w:pPr>
      <w:r>
        <w:rPr>
          <w:rFonts w:hint="eastAsia"/>
          <w:sz w:val="24"/>
          <w:szCs w:val="24"/>
        </w:rPr>
        <w:t>Website</w:t>
      </w:r>
      <w:r w:rsidR="00600726" w:rsidRPr="00600726">
        <w:rPr>
          <w:rFonts w:hint="eastAsia"/>
          <w:sz w:val="24"/>
          <w:szCs w:val="24"/>
        </w:rPr>
        <w:t>：</w:t>
      </w:r>
      <w:r w:rsidR="00600726" w:rsidRPr="00600726">
        <w:rPr>
          <w:sz w:val="24"/>
          <w:szCs w:val="24"/>
        </w:rPr>
        <w:t>http://www.tiantanpark.com/</w:t>
      </w:r>
    </w:p>
    <w:p w14:paraId="15BA3342" w14:textId="77777777" w:rsidR="00600726" w:rsidRPr="00600726" w:rsidRDefault="00600726" w:rsidP="00444DAB">
      <w:pPr>
        <w:rPr>
          <w:sz w:val="24"/>
          <w:szCs w:val="24"/>
        </w:rPr>
      </w:pPr>
    </w:p>
    <w:p w14:paraId="4A4995C9" w14:textId="7BF78925" w:rsidR="00172E42" w:rsidRPr="00600726" w:rsidRDefault="001F3946" w:rsidP="00444DAB">
      <w:pPr>
        <w:rPr>
          <w:b/>
          <w:bCs/>
          <w:sz w:val="24"/>
          <w:szCs w:val="24"/>
        </w:rPr>
      </w:pPr>
      <w:r w:rsidRPr="00600726">
        <w:rPr>
          <w:rFonts w:hint="eastAsia"/>
          <w:b/>
          <w:bCs/>
          <w:sz w:val="24"/>
          <w:szCs w:val="24"/>
        </w:rPr>
        <w:t xml:space="preserve">4. </w:t>
      </w:r>
      <w:r w:rsidR="00172E42" w:rsidRPr="00600726">
        <w:rPr>
          <w:rFonts w:hint="eastAsia"/>
          <w:b/>
          <w:bCs/>
          <w:sz w:val="24"/>
          <w:szCs w:val="24"/>
        </w:rPr>
        <w:t>北京世界园艺博览会</w:t>
      </w:r>
      <w:r w:rsidR="00600726" w:rsidRPr="00600726">
        <w:rPr>
          <w:rFonts w:hint="eastAsia"/>
          <w:b/>
          <w:bCs/>
          <w:sz w:val="24"/>
          <w:szCs w:val="24"/>
        </w:rPr>
        <w:t>（</w:t>
      </w:r>
      <w:r w:rsidR="00F65828" w:rsidRPr="00F65828">
        <w:rPr>
          <w:b/>
          <w:bCs/>
          <w:sz w:val="24"/>
          <w:szCs w:val="24"/>
        </w:rPr>
        <w:t>2019 Beijing World Horticultural Exposition</w:t>
      </w:r>
      <w:r w:rsidR="00600726" w:rsidRPr="00600726">
        <w:rPr>
          <w:rFonts w:hint="eastAsia"/>
          <w:b/>
          <w:bCs/>
          <w:sz w:val="24"/>
          <w:szCs w:val="24"/>
        </w:rPr>
        <w:t>）</w:t>
      </w:r>
    </w:p>
    <w:p w14:paraId="6F3157D4" w14:textId="2FD1D5D0" w:rsidR="00172E42" w:rsidRPr="00600726" w:rsidRDefault="00172E42" w:rsidP="00600726">
      <w:pPr>
        <w:ind w:firstLineChars="200" w:firstLine="480"/>
        <w:rPr>
          <w:sz w:val="24"/>
          <w:szCs w:val="24"/>
        </w:rPr>
      </w:pPr>
      <w:r w:rsidRPr="00600726">
        <w:rPr>
          <w:sz w:val="24"/>
          <w:szCs w:val="24"/>
        </w:rPr>
        <w:t>2019年中国北京世界园艺博览会是经国际园艺生产者协会批准、国际展览局认可，由中国政府主办、北京市承办的最高级别的世界园艺博览会。</w:t>
      </w:r>
      <w:r w:rsidR="007419B3" w:rsidRPr="00600726">
        <w:rPr>
          <w:rFonts w:hint="eastAsia"/>
          <w:sz w:val="24"/>
          <w:szCs w:val="24"/>
        </w:rPr>
        <w:t>本次博览会的</w:t>
      </w:r>
      <w:r w:rsidR="007419B3" w:rsidRPr="00600726">
        <w:rPr>
          <w:sz w:val="24"/>
          <w:szCs w:val="24"/>
        </w:rPr>
        <w:t>主题是“绿色生活美丽家园”。</w:t>
      </w:r>
      <w:r w:rsidR="007419B3" w:rsidRPr="00600726">
        <w:rPr>
          <w:rFonts w:hint="eastAsia"/>
          <w:sz w:val="24"/>
          <w:szCs w:val="24"/>
        </w:rPr>
        <w:t>“绿色生活”就是以园艺为媒介，人们尊重自然、保护自然、融入自然，牢固树立绿色、低碳、环保的生产生活理念。“美丽家园”就是要全面</w:t>
      </w:r>
      <w:proofErr w:type="gramStart"/>
      <w:r w:rsidR="007419B3" w:rsidRPr="00600726">
        <w:rPr>
          <w:rFonts w:hint="eastAsia"/>
          <w:sz w:val="24"/>
          <w:szCs w:val="24"/>
        </w:rPr>
        <w:t>践行</w:t>
      </w:r>
      <w:proofErr w:type="gramEnd"/>
      <w:r w:rsidR="007419B3" w:rsidRPr="00600726">
        <w:rPr>
          <w:rFonts w:hint="eastAsia"/>
          <w:sz w:val="24"/>
          <w:szCs w:val="24"/>
        </w:rPr>
        <w:t>科学发展观，加快资源节约型和环境友好型社会建设，促进世界园艺事业大发展、大繁荣，共同建设多姿多彩的美好家园。北京</w:t>
      </w:r>
      <w:proofErr w:type="gramStart"/>
      <w:r w:rsidR="007419B3" w:rsidRPr="00600726">
        <w:rPr>
          <w:rFonts w:hint="eastAsia"/>
          <w:sz w:val="24"/>
          <w:szCs w:val="24"/>
        </w:rPr>
        <w:t>世</w:t>
      </w:r>
      <w:proofErr w:type="gramEnd"/>
      <w:r w:rsidR="007419B3" w:rsidRPr="00600726">
        <w:rPr>
          <w:rFonts w:hint="eastAsia"/>
          <w:sz w:val="24"/>
          <w:szCs w:val="24"/>
        </w:rPr>
        <w:t>园会将荟萃世界园艺精品，呈现世界范儿、中国风的全球园艺盛宴。据介绍，在国际竞赛区，将举办牡丹芍药、兰花、月季、组合盆栽、盆景、菊花六类专项国际竞赛及</w:t>
      </w:r>
      <w:r w:rsidR="007419B3" w:rsidRPr="00600726">
        <w:rPr>
          <w:sz w:val="24"/>
          <w:szCs w:val="24"/>
        </w:rPr>
        <w:t>2019世界花艺大赛。邀请世界各国园艺组织和高水平选手参加，通过分类</w:t>
      </w:r>
      <w:r w:rsidR="007419B3" w:rsidRPr="00600726">
        <w:rPr>
          <w:sz w:val="24"/>
          <w:szCs w:val="24"/>
        </w:rPr>
        <w:lastRenderedPageBreak/>
        <w:t>展示和评奖进一步展现世界园艺领域的成果，激发参展方和大众的热情参与，推动花卉园艺产业创新与发展。</w:t>
      </w:r>
    </w:p>
    <w:p w14:paraId="2CB22BE5" w14:textId="766D2F81" w:rsidR="00600726" w:rsidRPr="00600726" w:rsidRDefault="00F65828" w:rsidP="007419B3">
      <w:pPr>
        <w:rPr>
          <w:sz w:val="24"/>
          <w:szCs w:val="24"/>
        </w:rPr>
      </w:pPr>
      <w:r>
        <w:rPr>
          <w:rFonts w:hint="eastAsia"/>
          <w:sz w:val="24"/>
          <w:szCs w:val="24"/>
        </w:rPr>
        <w:t>Website</w:t>
      </w:r>
      <w:r w:rsidR="00600726" w:rsidRPr="00600726">
        <w:rPr>
          <w:rFonts w:hint="eastAsia"/>
          <w:sz w:val="24"/>
          <w:szCs w:val="24"/>
        </w:rPr>
        <w:t>：</w:t>
      </w:r>
      <w:r w:rsidR="00600726" w:rsidRPr="004C4785">
        <w:rPr>
          <w:sz w:val="24"/>
          <w:szCs w:val="24"/>
        </w:rPr>
        <w:t>http://www.horti-expo2019.com/</w:t>
      </w:r>
    </w:p>
    <w:p w14:paraId="6636CD99" w14:textId="70C55F40" w:rsidR="00600726" w:rsidRPr="00600726" w:rsidRDefault="00600726" w:rsidP="004C4785">
      <w:pPr>
        <w:ind w:firstLineChars="400" w:firstLine="960"/>
        <w:rPr>
          <w:sz w:val="24"/>
          <w:szCs w:val="24"/>
        </w:rPr>
      </w:pPr>
      <w:r w:rsidRPr="00600726">
        <w:rPr>
          <w:sz w:val="24"/>
          <w:szCs w:val="24"/>
        </w:rPr>
        <w:t>http://www.horti-expo2019.org/</w:t>
      </w:r>
    </w:p>
    <w:sectPr w:rsidR="00600726" w:rsidRPr="006007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A8CAA" w14:textId="77777777" w:rsidR="00C170FD" w:rsidRDefault="00C170FD" w:rsidP="00F65828">
      <w:r>
        <w:separator/>
      </w:r>
    </w:p>
  </w:endnote>
  <w:endnote w:type="continuationSeparator" w:id="0">
    <w:p w14:paraId="4A1C4009" w14:textId="77777777" w:rsidR="00C170FD" w:rsidRDefault="00C170FD" w:rsidP="00F6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EEC94" w14:textId="77777777" w:rsidR="00C170FD" w:rsidRDefault="00C170FD" w:rsidP="00F65828">
      <w:r>
        <w:separator/>
      </w:r>
    </w:p>
  </w:footnote>
  <w:footnote w:type="continuationSeparator" w:id="0">
    <w:p w14:paraId="39852791" w14:textId="77777777" w:rsidR="00C170FD" w:rsidRDefault="00C170FD" w:rsidP="00F65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FE"/>
    <w:rsid w:val="00172E42"/>
    <w:rsid w:val="001C0963"/>
    <w:rsid w:val="001F3946"/>
    <w:rsid w:val="002C57E4"/>
    <w:rsid w:val="003B30DF"/>
    <w:rsid w:val="00444DAB"/>
    <w:rsid w:val="004C4785"/>
    <w:rsid w:val="00600726"/>
    <w:rsid w:val="00712FFE"/>
    <w:rsid w:val="007419B3"/>
    <w:rsid w:val="00B51B2B"/>
    <w:rsid w:val="00C170FD"/>
    <w:rsid w:val="00CA2D4E"/>
    <w:rsid w:val="00F65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E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30DF"/>
    <w:rPr>
      <w:color w:val="0563C1" w:themeColor="hyperlink"/>
      <w:u w:val="single"/>
    </w:rPr>
  </w:style>
  <w:style w:type="paragraph" w:styleId="a4">
    <w:name w:val="header"/>
    <w:basedOn w:val="a"/>
    <w:link w:val="Char"/>
    <w:uiPriority w:val="99"/>
    <w:unhideWhenUsed/>
    <w:rsid w:val="00F658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65828"/>
    <w:rPr>
      <w:sz w:val="18"/>
      <w:szCs w:val="18"/>
    </w:rPr>
  </w:style>
  <w:style w:type="paragraph" w:styleId="a5">
    <w:name w:val="footer"/>
    <w:basedOn w:val="a"/>
    <w:link w:val="Char0"/>
    <w:uiPriority w:val="99"/>
    <w:unhideWhenUsed/>
    <w:rsid w:val="00F65828"/>
    <w:pPr>
      <w:tabs>
        <w:tab w:val="center" w:pos="4153"/>
        <w:tab w:val="right" w:pos="8306"/>
      </w:tabs>
      <w:snapToGrid w:val="0"/>
      <w:jc w:val="left"/>
    </w:pPr>
    <w:rPr>
      <w:sz w:val="18"/>
      <w:szCs w:val="18"/>
    </w:rPr>
  </w:style>
  <w:style w:type="character" w:customStyle="1" w:styleId="Char0">
    <w:name w:val="页脚 Char"/>
    <w:basedOn w:val="a0"/>
    <w:link w:val="a5"/>
    <w:uiPriority w:val="99"/>
    <w:rsid w:val="00F658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30DF"/>
    <w:rPr>
      <w:color w:val="0563C1" w:themeColor="hyperlink"/>
      <w:u w:val="single"/>
    </w:rPr>
  </w:style>
  <w:style w:type="paragraph" w:styleId="a4">
    <w:name w:val="header"/>
    <w:basedOn w:val="a"/>
    <w:link w:val="Char"/>
    <w:uiPriority w:val="99"/>
    <w:unhideWhenUsed/>
    <w:rsid w:val="00F658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65828"/>
    <w:rPr>
      <w:sz w:val="18"/>
      <w:szCs w:val="18"/>
    </w:rPr>
  </w:style>
  <w:style w:type="paragraph" w:styleId="a5">
    <w:name w:val="footer"/>
    <w:basedOn w:val="a"/>
    <w:link w:val="Char0"/>
    <w:uiPriority w:val="99"/>
    <w:unhideWhenUsed/>
    <w:rsid w:val="00F65828"/>
    <w:pPr>
      <w:tabs>
        <w:tab w:val="center" w:pos="4153"/>
        <w:tab w:val="right" w:pos="8306"/>
      </w:tabs>
      <w:snapToGrid w:val="0"/>
      <w:jc w:val="left"/>
    </w:pPr>
    <w:rPr>
      <w:sz w:val="18"/>
      <w:szCs w:val="18"/>
    </w:rPr>
  </w:style>
  <w:style w:type="character" w:customStyle="1" w:styleId="Char0">
    <w:name w:val="页脚 Char"/>
    <w:basedOn w:val="a0"/>
    <w:link w:val="a5"/>
    <w:uiPriority w:val="99"/>
    <w:rsid w:val="00F658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jiahao.baidu.com/s?id=1604598051638925408&amp;wfr=spider&amp;for=p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Xiaoyu</dc:creator>
  <cp:keywords/>
  <dc:description/>
  <cp:lastModifiedBy>CF</cp:lastModifiedBy>
  <cp:revision>7</cp:revision>
  <dcterms:created xsi:type="dcterms:W3CDTF">2019-06-21T13:58:00Z</dcterms:created>
  <dcterms:modified xsi:type="dcterms:W3CDTF">2019-06-27T12:24:00Z</dcterms:modified>
</cp:coreProperties>
</file>